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3F689B" w14:textId="77777777" w:rsidR="006049E5" w:rsidRDefault="006049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rPr>
          <w:rFonts w:ascii="Arial" w:eastAsia="Arial" w:hAnsi="Arial" w:cs="Arial"/>
          <w:color w:val="000000"/>
        </w:rPr>
      </w:pPr>
    </w:p>
    <w:tbl>
      <w:tblPr>
        <w:tblStyle w:val="a"/>
        <w:tblW w:w="2126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  <w:gridCol w:w="1701"/>
        <w:gridCol w:w="9923"/>
      </w:tblGrid>
      <w:tr w:rsidR="006049E5" w14:paraId="6291EDD6" w14:textId="77777777">
        <w:trPr>
          <w:trHeight w:val="14576"/>
        </w:trPr>
        <w:tc>
          <w:tcPr>
            <w:tcW w:w="9639" w:type="dxa"/>
          </w:tcPr>
          <w:p w14:paraId="609CC9B7" w14:textId="77777777" w:rsidR="006049E5" w:rsidRDefault="00000000">
            <w:pPr>
              <w:jc w:val="center"/>
              <w:rPr>
                <w:rFonts w:ascii="Arial" w:eastAsia="Arial" w:hAnsi="Arial" w:cs="Arial"/>
                <w:sz w:val="72"/>
                <w:szCs w:val="7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727285F6" wp14:editId="2E8A2F8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165100</wp:posOffset>
                      </wp:positionV>
                      <wp:extent cx="2011680" cy="1381125"/>
                      <wp:effectExtent l="0" t="0" r="0" b="0"/>
                      <wp:wrapSquare wrapText="bothSides" distT="0" distB="0" distL="114300" distR="114300"/>
                      <wp:docPr id="7" name="Speech Bubble: 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44923" y="3094200"/>
                                <a:ext cx="2002155" cy="1371600"/>
                              </a:xfrm>
                              <a:prstGeom prst="wedgeEllipseCallout">
                                <a:avLst>
                                  <a:gd name="adj1" fmla="val -43750"/>
                                  <a:gd name="adj2" fmla="val 7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015E31F" w14:textId="77777777" w:rsidR="006049E5" w:rsidRDefault="00000000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44"/>
                                    </w:rPr>
                                    <w:t>How can I   help?</w:t>
                                  </w:r>
                                </w:p>
                                <w:p w14:paraId="62B6CA57" w14:textId="77777777" w:rsidR="006049E5" w:rsidRDefault="006049E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7285F6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Speech Bubble: Oval 7" o:spid="_x0000_s1026" type="#_x0000_t63" style="position:absolute;left:0;text-align:left;margin-left:282pt;margin-top:13pt;width:158.4pt;height:10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7pdTwIAAK0EAAAOAAAAZHJzL2Uyb0RvYy54bWysVNtu2zAMfR+wfxD03thOnLYJ6hRD0wwD&#10;ijVAtw9gJDnWoNskJU7+fpScpun2MGCYHxTSpI4PD8nc3R+0Invhg7SmodWopEQYZrk024Z+/7a6&#10;uqUkRDAclDWioUcR6P3i44e73s3F2HZWceEJgpgw711DuxjdvCgC64SGMLJOGAy21muI6PptwT30&#10;iK5VMS7L66K3njtvmQgB3y6HIF1k/LYVLD63bRCRqIYit5hPn89NOovFHcy3Hlwn2YkG/AMLDdLg&#10;R89QS4hAdl7+AaUl8zbYNo6Y1YVtW8lErgGrqcrfqnnpwIlcC4oT3Fmm8P9g2df9i1t7lKF3YR7Q&#10;TFUcWq/TL/Ijh4bWk7qejSeUHBs6KWc1Cj8IJw6RMEzAF+NqOqWEYUY1uamuh4ziDcr5ED8Lq0ky&#10;GtoLvhWPSkkXxAMoZXcx6wf7pxCzkJwY0DgxwH9UlLRaYV/2oMhVPbmZvjbuIml8mXRT4pM4IoMT&#10;JFqvHBJ+sErylVQqO367eVCeIH5DV/k5XX6XpgzpGzqbjlOlgNPaKohoascbGsw2V/DuRrgETpzO&#10;rN6lJWJLCN1AIIcGgbWMuB5K6obenm/DvBPAHw0n8ehQIYObRROzoClRAvcQjTzYEaT6ex4qowxK&#10;9TYByYqHzeE0FhvLj2tPgmMriUyfIMQ1eOwHNqbH3cEP/tyBRxLqi8HhnFV1kihmp55iMyjxl5HN&#10;ZQQM6yyuJCo5mA8xL2hqjLGfdtG2MqZWJlYDlZODO5E7fNrftHSXfs56+5dZ/AIAAP//AwBQSwME&#10;FAAGAAgAAAAhAEMzJBfgAAAACgEAAA8AAABkcnMvZG93bnJldi54bWxMj81Ow0AMhO9IvMPKSNzo&#10;htBGUcimQkUVh3KhAc5u1iQp+xOy2ya8PeYEJ8ue0fibcj1bI840ht47BbeLBAS5xuvetQpe6+1N&#10;DiJEdBqNd6TgmwKsq8uLEgvtJ/dC531sBYe4UKCCLsahkDI0HVkMCz+QY+3DjxYjr2Mr9YgTh1sj&#10;0yTJpMXe8YcOB9p01HzuT1ZBfBvQfk27Xb09ps9Pszlu3utHpa6v5od7EJHm+GeGX3xGh4qZDv7k&#10;dBBGwSpbcpeoIM14siHPE+5y4MPybgWyKuX/CtUPAAAA//8DAFBLAQItABQABgAIAAAAIQC2gziS&#10;/gAAAOEBAAATAAAAAAAAAAAAAAAAAAAAAABbQ29udGVudF9UeXBlc10ueG1sUEsBAi0AFAAGAAgA&#10;AAAhADj9If/WAAAAlAEAAAsAAAAAAAAAAAAAAAAALwEAAF9yZWxzLy5yZWxzUEsBAi0AFAAGAAgA&#10;AAAhADubul1PAgAArQQAAA4AAAAAAAAAAAAAAAAALgIAAGRycy9lMm9Eb2MueG1sUEsBAi0AFAAG&#10;AAgAAAAhAEMzJBfgAAAACgEAAA8AAAAAAAAAAAAAAAAAqQQAAGRycy9kb3ducmV2LnhtbFBLBQYA&#10;AAAABAAEAPMAAAC2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015E31F" w14:textId="77777777" w:rsidR="006049E5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44"/>
                              </w:rPr>
                              <w:t>How can I   help?</w:t>
                            </w:r>
                          </w:p>
                          <w:p w14:paraId="62B6CA57" w14:textId="77777777" w:rsidR="006049E5" w:rsidRDefault="006049E5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064EC709" wp14:editId="17364817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321310</wp:posOffset>
                  </wp:positionV>
                  <wp:extent cx="1522095" cy="1522095"/>
                  <wp:effectExtent l="0" t="0" r="0" b="0"/>
                  <wp:wrapSquare wrapText="bothSides" distT="0" distB="0" distL="114300" distR="114300"/>
                  <wp:docPr id="1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095" cy="15220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9F34F4A" w14:textId="77777777" w:rsidR="006049E5" w:rsidRDefault="00604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0"/>
              </w:tabs>
              <w:ind w:left="720"/>
              <w:rPr>
                <w:color w:val="000000"/>
                <w:sz w:val="44"/>
                <w:szCs w:val="44"/>
              </w:rPr>
            </w:pPr>
          </w:p>
          <w:p w14:paraId="0635B39C" w14:textId="77777777" w:rsidR="006049E5" w:rsidRDefault="00604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0"/>
              </w:tabs>
              <w:ind w:left="720"/>
              <w:rPr>
                <w:color w:val="000000"/>
                <w:sz w:val="44"/>
                <w:szCs w:val="44"/>
              </w:rPr>
            </w:pPr>
          </w:p>
          <w:p w14:paraId="55382689" w14:textId="77777777" w:rsidR="006049E5" w:rsidRDefault="006049E5">
            <w:pPr>
              <w:tabs>
                <w:tab w:val="left" w:pos="1740"/>
              </w:tabs>
              <w:ind w:left="360"/>
              <w:rPr>
                <w:sz w:val="44"/>
                <w:szCs w:val="44"/>
              </w:rPr>
            </w:pPr>
          </w:p>
          <w:p w14:paraId="662B3ED1" w14:textId="77777777" w:rsidR="006049E5" w:rsidRDefault="00604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0"/>
              </w:tabs>
              <w:ind w:left="720"/>
              <w:rPr>
                <w:color w:val="000000"/>
                <w:sz w:val="44"/>
                <w:szCs w:val="44"/>
              </w:rPr>
            </w:pPr>
          </w:p>
          <w:p w14:paraId="2415CB18" w14:textId="77777777" w:rsidR="006049E5" w:rsidRDefault="006049E5">
            <w:pPr>
              <w:tabs>
                <w:tab w:val="left" w:pos="1740"/>
              </w:tabs>
              <w:ind w:left="0"/>
              <w:rPr>
                <w:sz w:val="44"/>
                <w:szCs w:val="44"/>
              </w:rPr>
            </w:pPr>
          </w:p>
          <w:p w14:paraId="731D1229" w14:textId="77777777" w:rsidR="006049E5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0"/>
              </w:tabs>
              <w:spacing w:before="240"/>
              <w:ind w:left="680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Let your child play on Times Table Rock Stars.  (</w:t>
            </w:r>
            <w:r>
              <w:rPr>
                <w:rFonts w:ascii="Arial" w:eastAsia="Arial" w:hAnsi="Arial" w:cs="Arial"/>
                <w:sz w:val="36"/>
                <w:szCs w:val="36"/>
              </w:rPr>
              <w:t>Y</w:t>
            </w: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our child has their own login details</w:t>
            </w:r>
            <w:r>
              <w:rPr>
                <w:rFonts w:ascii="Arial" w:eastAsia="Arial" w:hAnsi="Arial" w:cs="Arial"/>
                <w:sz w:val="36"/>
                <w:szCs w:val="36"/>
              </w:rPr>
              <w:t>;</w:t>
            </w: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 xml:space="preserve"> please ask if unsure).</w:t>
            </w:r>
          </w:p>
          <w:p w14:paraId="3D4EA2CF" w14:textId="77777777" w:rsidR="006049E5" w:rsidRDefault="00604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0"/>
              </w:tabs>
              <w:spacing w:before="240"/>
              <w:ind w:left="0"/>
              <w:rPr>
                <w:rFonts w:ascii="Arial" w:eastAsia="Arial" w:hAnsi="Arial" w:cs="Arial"/>
                <w:sz w:val="36"/>
                <w:szCs w:val="36"/>
              </w:rPr>
            </w:pPr>
          </w:p>
          <w:p w14:paraId="0CC8B90B" w14:textId="77777777" w:rsidR="006049E5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0"/>
              </w:tabs>
              <w:ind w:left="680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BBC Bitesize KS2 SPAG has useful spelling, punctuation and grammar exercises. Also, KS1 SPAG will have useful exercises to address any gaps in your child’s knowledge.</w:t>
            </w:r>
          </w:p>
          <w:p w14:paraId="0B6F864F" w14:textId="77777777" w:rsidR="006049E5" w:rsidRDefault="00604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0"/>
              </w:tabs>
              <w:ind w:left="0"/>
              <w:rPr>
                <w:rFonts w:ascii="Arial" w:eastAsia="Arial" w:hAnsi="Arial" w:cs="Arial"/>
                <w:sz w:val="36"/>
                <w:szCs w:val="36"/>
              </w:rPr>
            </w:pPr>
          </w:p>
          <w:p w14:paraId="508037BA" w14:textId="77777777" w:rsidR="006049E5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0"/>
              </w:tabs>
              <w:ind w:left="680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Listen to</w:t>
            </w: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 xml:space="preserve"> your child read each week and read to them!</w:t>
            </w:r>
          </w:p>
          <w:p w14:paraId="61E6A8CB" w14:textId="77777777" w:rsidR="006049E5" w:rsidRDefault="00604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0"/>
              </w:tabs>
              <w:ind w:left="0"/>
              <w:rPr>
                <w:rFonts w:ascii="Arial" w:eastAsia="Arial" w:hAnsi="Arial" w:cs="Arial"/>
                <w:sz w:val="36"/>
                <w:szCs w:val="36"/>
              </w:rPr>
            </w:pPr>
          </w:p>
          <w:p w14:paraId="68E665DC" w14:textId="77777777" w:rsidR="006049E5" w:rsidRDefault="00000000">
            <w:pPr>
              <w:numPr>
                <w:ilvl w:val="0"/>
                <w:numId w:val="9"/>
              </w:numPr>
              <w:tabs>
                <w:tab w:val="left" w:pos="1740"/>
              </w:tabs>
              <w:spacing w:before="240"/>
              <w:ind w:left="680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Other useful websites include:</w:t>
            </w:r>
          </w:p>
          <w:p w14:paraId="69DE9B43" w14:textId="77777777" w:rsidR="006049E5" w:rsidRDefault="00000000">
            <w:pPr>
              <w:tabs>
                <w:tab w:val="left" w:pos="1740"/>
              </w:tabs>
              <w:spacing w:before="240"/>
              <w:ind w:left="680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Science-  </w:t>
            </w:r>
            <w:hyperlink r:id="rId9">
              <w:r>
                <w:rPr>
                  <w:rFonts w:ascii="Arial" w:eastAsia="Arial" w:hAnsi="Arial" w:cs="Arial"/>
                  <w:color w:val="0000FF"/>
                  <w:sz w:val="36"/>
                  <w:szCs w:val="36"/>
                  <w:u w:val="single"/>
                </w:rPr>
                <w:t>http://www.bbc.co.uk/bitesize/ks2/science/</w:t>
              </w:r>
            </w:hyperlink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</w:p>
          <w:p w14:paraId="1BF73A3A" w14:textId="77777777" w:rsidR="006049E5" w:rsidRDefault="006049E5">
            <w:pPr>
              <w:tabs>
                <w:tab w:val="left" w:pos="1740"/>
              </w:tabs>
              <w:ind w:left="680"/>
              <w:rPr>
                <w:rFonts w:ascii="Arial" w:eastAsia="Arial" w:hAnsi="Arial" w:cs="Arial"/>
                <w:sz w:val="36"/>
                <w:szCs w:val="36"/>
              </w:rPr>
            </w:pPr>
          </w:p>
          <w:p w14:paraId="76817139" w14:textId="77777777" w:rsidR="006049E5" w:rsidRDefault="00000000">
            <w:pPr>
              <w:tabs>
                <w:tab w:val="left" w:pos="1740"/>
              </w:tabs>
              <w:ind w:left="680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Maths -  </w:t>
            </w:r>
            <w:hyperlink r:id="rId10">
              <w:r>
                <w:rPr>
                  <w:rFonts w:ascii="Arial" w:eastAsia="Arial" w:hAnsi="Arial" w:cs="Arial"/>
                  <w:color w:val="1155CC"/>
                  <w:sz w:val="36"/>
                  <w:szCs w:val="36"/>
                  <w:u w:val="single"/>
                </w:rPr>
                <w:t>https://www.ictgames.com/mobilePage/index.html</w:t>
              </w:r>
            </w:hyperlink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hyperlink r:id="rId11">
              <w:r>
                <w:rPr>
                  <w:rFonts w:ascii="Arial" w:eastAsia="Arial" w:hAnsi="Arial" w:cs="Arial"/>
                  <w:color w:val="1155CC"/>
                  <w:sz w:val="36"/>
                  <w:szCs w:val="36"/>
                  <w:u w:val="single"/>
                </w:rPr>
                <w:t>https://www.primaryhomeworkhelp.co.uk/maths/</w:t>
              </w:r>
            </w:hyperlink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</w:p>
          <w:p w14:paraId="5EE193B6" w14:textId="77777777" w:rsidR="006049E5" w:rsidRDefault="006049E5">
            <w:pPr>
              <w:tabs>
                <w:tab w:val="left" w:pos="1740"/>
              </w:tabs>
              <w:ind w:left="680"/>
              <w:rPr>
                <w:rFonts w:ascii="Arial" w:eastAsia="Arial" w:hAnsi="Arial" w:cs="Arial"/>
                <w:sz w:val="36"/>
                <w:szCs w:val="36"/>
              </w:rPr>
            </w:pPr>
          </w:p>
          <w:p w14:paraId="0EEC9EA3" w14:textId="77777777" w:rsidR="006049E5" w:rsidRDefault="00000000">
            <w:pPr>
              <w:tabs>
                <w:tab w:val="left" w:pos="1740"/>
              </w:tabs>
              <w:ind w:left="680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General curriculum-</w:t>
            </w:r>
            <w:hyperlink r:id="rId12">
              <w:r>
                <w:rPr>
                  <w:rFonts w:ascii="Arial" w:eastAsia="Arial" w:hAnsi="Arial" w:cs="Arial"/>
                  <w:color w:val="1155CC"/>
                  <w:sz w:val="36"/>
                  <w:szCs w:val="36"/>
                  <w:u w:val="single"/>
                </w:rPr>
                <w:t>http://www.primaryhomeworkhelp.co.uk/</w:t>
              </w:r>
            </w:hyperlink>
            <w:r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</w:p>
          <w:p w14:paraId="268E8DD0" w14:textId="77777777" w:rsidR="006049E5" w:rsidRDefault="00604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96"/>
                <w:szCs w:val="9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5E319B0" w14:textId="77777777" w:rsidR="006049E5" w:rsidRDefault="006049E5">
            <w:pPr>
              <w:rPr>
                <w:rFonts w:ascii="Arial" w:eastAsia="Arial" w:hAnsi="Arial" w:cs="Arial"/>
                <w:b/>
                <w:sz w:val="44"/>
                <w:szCs w:val="44"/>
              </w:rPr>
            </w:pPr>
          </w:p>
        </w:tc>
        <w:tc>
          <w:tcPr>
            <w:tcW w:w="9923" w:type="dxa"/>
          </w:tcPr>
          <w:p w14:paraId="345D4676" w14:textId="77777777" w:rsidR="006049E5" w:rsidRDefault="006049E5">
            <w:pPr>
              <w:rPr>
                <w:rFonts w:ascii="Arial" w:eastAsia="Arial" w:hAnsi="Arial" w:cs="Arial"/>
                <w:b/>
                <w:sz w:val="44"/>
                <w:szCs w:val="44"/>
              </w:rPr>
            </w:pPr>
          </w:p>
          <w:p w14:paraId="7964E851" w14:textId="77777777" w:rsidR="006049E5" w:rsidRDefault="006049E5">
            <w:pPr>
              <w:rPr>
                <w:rFonts w:ascii="Arial" w:eastAsia="Arial" w:hAnsi="Arial" w:cs="Arial"/>
                <w:b/>
                <w:sz w:val="44"/>
                <w:szCs w:val="44"/>
              </w:rPr>
            </w:pPr>
          </w:p>
          <w:p w14:paraId="2F316842" w14:textId="77777777" w:rsidR="006049E5" w:rsidRDefault="006049E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5797722" w14:textId="77777777" w:rsidR="006049E5" w:rsidRDefault="006049E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FDC0DF1" w14:textId="77777777" w:rsidR="006049E5" w:rsidRDefault="006049E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80FD866" w14:textId="77777777" w:rsidR="006049E5" w:rsidRDefault="00000000">
            <w:pPr>
              <w:jc w:val="center"/>
              <w:rPr>
                <w:rFonts w:ascii="Arial" w:eastAsia="Arial" w:hAnsi="Arial" w:cs="Arial"/>
                <w:sz w:val="72"/>
                <w:szCs w:val="72"/>
              </w:rPr>
            </w:pPr>
            <w:r>
              <w:rPr>
                <w:rFonts w:ascii="Arial" w:eastAsia="Arial" w:hAnsi="Arial" w:cs="Arial"/>
                <w:sz w:val="72"/>
                <w:szCs w:val="72"/>
              </w:rPr>
              <w:t>Frome Valley</w:t>
            </w:r>
          </w:p>
          <w:p w14:paraId="42EDB904" w14:textId="77777777" w:rsidR="006049E5" w:rsidRDefault="00000000">
            <w:pPr>
              <w:jc w:val="center"/>
              <w:rPr>
                <w:rFonts w:ascii="Arial" w:eastAsia="Arial" w:hAnsi="Arial" w:cs="Arial"/>
                <w:sz w:val="72"/>
                <w:szCs w:val="72"/>
              </w:rPr>
            </w:pPr>
            <w:r>
              <w:rPr>
                <w:rFonts w:ascii="Arial" w:eastAsia="Arial" w:hAnsi="Arial" w:cs="Arial"/>
                <w:sz w:val="72"/>
                <w:szCs w:val="72"/>
              </w:rPr>
              <w:t>CE First School</w:t>
            </w:r>
          </w:p>
          <w:p w14:paraId="34DFA0E0" w14:textId="77777777" w:rsidR="006049E5" w:rsidRDefault="006049E5">
            <w:pPr>
              <w:jc w:val="center"/>
              <w:rPr>
                <w:rFonts w:ascii="Arial" w:eastAsia="Arial" w:hAnsi="Arial" w:cs="Arial"/>
                <w:sz w:val="44"/>
                <w:szCs w:val="44"/>
              </w:rPr>
            </w:pPr>
          </w:p>
          <w:p w14:paraId="022B83BA" w14:textId="77777777" w:rsidR="006049E5" w:rsidRDefault="006049E5">
            <w:pPr>
              <w:rPr>
                <w:rFonts w:ascii="Arial" w:eastAsia="Arial" w:hAnsi="Arial" w:cs="Arial"/>
                <w:sz w:val="44"/>
                <w:szCs w:val="44"/>
              </w:rPr>
            </w:pPr>
          </w:p>
          <w:p w14:paraId="5A691B95" w14:textId="77777777" w:rsidR="006049E5" w:rsidRDefault="00000000">
            <w:pPr>
              <w:rPr>
                <w:rFonts w:ascii="Arial" w:eastAsia="Arial" w:hAnsi="Arial" w:cs="Arial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8784717" wp14:editId="594C01B0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63500</wp:posOffset>
                      </wp:positionV>
                      <wp:extent cx="4632325" cy="1169035"/>
                      <wp:effectExtent l="0" t="0" r="0" b="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034600" y="3200245"/>
                                <a:ext cx="4622800" cy="1159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9F176C6" w14:textId="77777777" w:rsidR="006049E5" w:rsidRDefault="006049E5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  <w:p w14:paraId="3F668C28" w14:textId="77777777" w:rsidR="006049E5" w:rsidRDefault="00000000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96"/>
                                    </w:rPr>
                                    <w:t>Year 3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784717" id="Rectangle 9" o:spid="_x0000_s1027" style="position:absolute;left:0;text-align:left;margin-left:53pt;margin-top:5pt;width:364.75pt;height:92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XYHIwIAAFMEAAAOAAAAZHJzL2Uyb0RvYy54bWysVNtuGjEQfa/Uf7D8XvYSlgbEElWhVJWi&#10;BintBwxeL2vJt9qGXf6+Yy8NpK0UKaofzNiePXPOXFjeDUqSI3deGF3TYpJTwjUzjdD7mv74vvlw&#10;S4kPoBuQRvOanrind6v375a9XfDSdEY23BEE0X7R25p2IdhFlnnWcQV+YizX+NgapyDg0e2zxkGP&#10;6EpmZZ7Pst64xjrDuPd4ux4f6Srhty1n4bFtPQ9E1hS5hbS7tO/inq2WsNg7sJ1gZxrwBhYKhMag&#10;z1BrCEAOTvwFpQRzxps2TJhRmWlbwXjSgGqK/A81Tx1YnrRgcrx9TpP/f7Ds2/HJbh2mobd+4dGM&#10;KobWqfiL/MhQ05v8ZjrLMX0ntDHr5bQaE8eHQBg6TGdleRsdGHoURTWvipTa7AJlnQ9fuFEkGjV1&#10;WJmUMDg++IDh0fW3S4zsjRTNRkiZDm6/u5eOHAGruEkrxsdPXrhJTfqazquyQiKAzdRKCGgq29TU&#10;632K9+ILfw2cp/Uv4EhsDb4bCSSEUb8SAbtXClVTlI9rvO44NJ91Q8LJYstrbHwamXlFieQ4Jmik&#10;vgsg5Ot+KFNqVHspULTCsBuIQGFFxIo3O9Octo54yzYCCT+AD1tw2M0FRscOx7g/D+CQi/yqsYXm&#10;xTRmKqTDtPoY6+euX3bXL6BZZ3BwMKGjeR/SGMX6aPPpEEwrUh0vVM6csXNTrc5TFkfj+py8Lv8F&#10;q18AAAD//wMAUEsDBBQABgAIAAAAIQAMshdm2wAAAAoBAAAPAAAAZHJzL2Rvd25yZXYueG1sTE/L&#10;TsNADLwj8Q8rI3FBdFNKSwnZVBCJI0ikfICbNUlE1htlNw/+HvcEJ3vs0Tyyw+I6NdEQWs8G1qsE&#10;FHHlbcu1gc/j6+0eVIjIFjvPZOCHAhzyy4sMU+tn/qCpjLUSEQ4pGmhi7FOtQ9WQw7DyPbH8vvzg&#10;MAocam0HnEXcdfouSXbaYcvi0GBPRUPVdzk6A8ewaQvqyocwTeXbSzHeuBnfjbm+Wp6fQEVa4h8Z&#10;zvElOuSS6eRHtkF1gpOddInnRaYQ9pvtFtRJDo/3a9B5pv9XyH8BAAD//wMAUEsBAi0AFAAGAAgA&#10;AAAhALaDOJL+AAAA4QEAABMAAAAAAAAAAAAAAAAAAAAAAFtDb250ZW50X1R5cGVzXS54bWxQSwEC&#10;LQAUAAYACAAAACEAOP0h/9YAAACUAQAACwAAAAAAAAAAAAAAAAAvAQAAX3JlbHMvLnJlbHNQSwEC&#10;LQAUAAYACAAAACEA+7l2ByMCAABTBAAADgAAAAAAAAAAAAAAAAAuAgAAZHJzL2Uyb0RvYy54bWxQ&#10;SwECLQAUAAYACAAAACEADLIXZtsAAAAKAQAADwAAAAAAAAAAAAAAAAB9BAAAZHJzL2Rvd25yZXYu&#10;eG1sUEsFBgAAAAAEAAQA8wAAAIU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9F176C6" w14:textId="77777777" w:rsidR="006049E5" w:rsidRDefault="006049E5">
                            <w:pPr>
                              <w:jc w:val="center"/>
                              <w:textDirection w:val="btLr"/>
                            </w:pPr>
                          </w:p>
                          <w:p w14:paraId="3F668C28" w14:textId="77777777" w:rsidR="006049E5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96"/>
                              </w:rPr>
                              <w:t>Year 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5418FF" w14:textId="77777777" w:rsidR="006049E5" w:rsidRDefault="006049E5">
            <w:pPr>
              <w:jc w:val="center"/>
              <w:rPr>
                <w:rFonts w:ascii="Arial" w:eastAsia="Arial" w:hAnsi="Arial" w:cs="Arial"/>
                <w:sz w:val="96"/>
                <w:szCs w:val="96"/>
              </w:rPr>
            </w:pPr>
          </w:p>
          <w:p w14:paraId="6E4FAE66" w14:textId="77777777" w:rsidR="006049E5" w:rsidRDefault="006049E5">
            <w:pPr>
              <w:jc w:val="center"/>
              <w:rPr>
                <w:rFonts w:ascii="Arial" w:eastAsia="Arial" w:hAnsi="Arial" w:cs="Arial"/>
                <w:sz w:val="96"/>
                <w:szCs w:val="96"/>
              </w:rPr>
            </w:pPr>
          </w:p>
          <w:p w14:paraId="01E26F00" w14:textId="77777777" w:rsidR="006049E5" w:rsidRDefault="00000000">
            <w:pPr>
              <w:jc w:val="center"/>
              <w:rPr>
                <w:rFonts w:ascii="Arial" w:eastAsia="Arial" w:hAnsi="Arial" w:cs="Arial"/>
                <w:sz w:val="96"/>
                <w:szCs w:val="96"/>
              </w:rPr>
            </w:pPr>
            <w:r>
              <w:rPr>
                <w:rFonts w:ascii="Arial" w:eastAsia="Arial" w:hAnsi="Arial" w:cs="Arial"/>
                <w:sz w:val="96"/>
                <w:szCs w:val="96"/>
              </w:rPr>
              <w:t xml:space="preserve">Curriculum </w:t>
            </w:r>
          </w:p>
          <w:p w14:paraId="66C914DC" w14:textId="77777777" w:rsidR="006049E5" w:rsidRDefault="00000000">
            <w:pPr>
              <w:jc w:val="center"/>
              <w:rPr>
                <w:rFonts w:ascii="Arial" w:eastAsia="Arial" w:hAnsi="Arial" w:cs="Arial"/>
                <w:sz w:val="96"/>
                <w:szCs w:val="96"/>
              </w:rPr>
            </w:pPr>
            <w:r>
              <w:rPr>
                <w:rFonts w:ascii="Arial" w:eastAsia="Arial" w:hAnsi="Arial" w:cs="Arial"/>
                <w:sz w:val="96"/>
                <w:szCs w:val="96"/>
              </w:rPr>
              <w:t>Statement</w:t>
            </w:r>
          </w:p>
          <w:p w14:paraId="4B322F2A" w14:textId="77777777" w:rsidR="006049E5" w:rsidRDefault="006049E5">
            <w:pPr>
              <w:rPr>
                <w:rFonts w:ascii="Arial" w:eastAsia="Arial" w:hAnsi="Arial" w:cs="Arial"/>
                <w:sz w:val="44"/>
                <w:szCs w:val="44"/>
              </w:rPr>
            </w:pPr>
          </w:p>
          <w:p w14:paraId="5F4836AC" w14:textId="77777777" w:rsidR="006049E5" w:rsidRDefault="006049E5">
            <w:pPr>
              <w:rPr>
                <w:rFonts w:ascii="Arial" w:eastAsia="Arial" w:hAnsi="Arial" w:cs="Arial"/>
                <w:sz w:val="44"/>
                <w:szCs w:val="44"/>
              </w:rPr>
            </w:pPr>
          </w:p>
          <w:p w14:paraId="70664B35" w14:textId="77777777" w:rsidR="006049E5" w:rsidRDefault="00000000">
            <w:pPr>
              <w:rPr>
                <w:rFonts w:ascii="Arial" w:eastAsia="Arial" w:hAnsi="Arial" w:cs="Arial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3E9AFF4" wp14:editId="470FF683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101600</wp:posOffset>
                      </wp:positionV>
                      <wp:extent cx="4792980" cy="977265"/>
                      <wp:effectExtent l="0" t="0" r="0" b="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54273" y="3296130"/>
                                <a:ext cx="4783455" cy="967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23065C" w14:textId="77777777" w:rsidR="006049E5" w:rsidRDefault="006049E5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  <w:p w14:paraId="56B7C785" w14:textId="77777777" w:rsidR="006049E5" w:rsidRDefault="00000000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72"/>
                                    </w:rPr>
                                    <w:t>Autumn Term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E9AFF4" id="Rectangle 8" o:spid="_x0000_s1028" style="position:absolute;left:0;text-align:left;margin-left:53pt;margin-top:8pt;width:377.4pt;height:76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ZrJAIAAFIEAAAOAAAAZHJzL2Uyb0RvYy54bWysVNuO0zAQfUfiHyy/06RpeouartCWIqQV&#10;rLTwAVPHaSz5hu026d8zdkvbBSQkRB6ccTw+c2bmTFYPg5LkyJ0XRtd0PMop4ZqZRuh9Tb993b5b&#10;UOID6Aak0bymJ+7pw/rtm1VvK16YzsiGO4Ig2le9rWkXgq2yzLOOK/AjY7nGw9Y4BQG3bp81DnpE&#10;VzIr8nyW9cY11hnGvcevm/MhXSf8tuUsfGlbzwORNUVuIa0urbu4ZusVVHsHthPsQgP+gYUCoTHo&#10;FWoDAcjBid+glGDOeNOGETMqM20rGE85YDbj/JdsXjqwPOWCxfH2Wib//2DZ5+OLfXZYht76yqMZ&#10;sxhap+Ib+ZGhpsVyWhbzCSWnmk6K5Ww8uRSOD4EwdCjni0k5nVLC0GM5m8/L5JDdkKzz4SM3ikSj&#10;pg4bk+oFxycfMDq6/nSJgb2RotkKKdPG7XeP0pEjYBO36Yl9wyuv3KQmPUafFpEHoJZaCQFNZZua&#10;er1P8V7d8PfAeXr+BByJbcB3ZwIJ4awbJQKKVwpV08X1NlQdh+aDbkg4WVS8Rt3TyMwrSiTHKUEj&#10;yS6AkH/3wzSlxmxv/YlWGHYDEZhYEbHil51pTs+OeMu2Agk/gQ/P4FDMY4yOAse43w/gkIv8pFFB&#10;y3EZKxXSppzOcxwPd3+yuz8BzTqDc4MFPZuPIU1R7I827w/BtCL18UblwhmFm3p1GbI4Gff75HX7&#10;Fax/AAAA//8DAFBLAwQUAAYACAAAACEAmBNl/dkAAAAKAQAADwAAAGRycy9kb3ducmV2LnhtbExP&#10;y07EMAy8I/EPkZG4IDYBpLJbmq6gEkeQ6PIB2ca0FYlTNemDv8c9wckeezSP4rh6J2YcYx9Iw91O&#10;gUBqgu2p1fB5er3dg4jJkDUuEGr4wQjH8vKiMLkNC33gXKdWsAjF3GjoUhpyKWPToTdxFwYk/n2F&#10;0ZvEcGylHc3C4t7Je6Uy6U1P7NCZAasOm+968hpO8aGv0NWPcZ7rt5dquvGLedf6+mp9fgKRcE1/&#10;ZNjic3QoOdM5TGSjcIxVxl0SL9tkwj5T3OW8HQ4HkGUh/1cofwEAAP//AwBQSwECLQAUAAYACAAA&#10;ACEAtoM4kv4AAADhAQAAEwAAAAAAAAAAAAAAAAAAAAAAW0NvbnRlbnRfVHlwZXNdLnhtbFBLAQIt&#10;ABQABgAIAAAAIQA4/SH/1gAAAJQBAAALAAAAAAAAAAAAAAAAAC8BAABfcmVscy8ucmVsc1BLAQIt&#10;ABQABgAIAAAAIQAfUhZrJAIAAFIEAAAOAAAAAAAAAAAAAAAAAC4CAABkcnMvZTJvRG9jLnhtbFBL&#10;AQItABQABgAIAAAAIQCYE2X92QAAAAoBAAAPAAAAAAAAAAAAAAAAAH4EAABkcnMvZG93bnJldi54&#10;bWxQSwUGAAAAAAQABADzAAAAh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C23065C" w14:textId="77777777" w:rsidR="006049E5" w:rsidRDefault="006049E5">
                            <w:pPr>
                              <w:jc w:val="center"/>
                              <w:textDirection w:val="btLr"/>
                            </w:pPr>
                          </w:p>
                          <w:p w14:paraId="56B7C785" w14:textId="77777777" w:rsidR="006049E5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72"/>
                              </w:rPr>
                              <w:t>Autumn Term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603195" w14:textId="77777777" w:rsidR="006049E5" w:rsidRDefault="006049E5">
            <w:pPr>
              <w:rPr>
                <w:rFonts w:ascii="Arial" w:eastAsia="Arial" w:hAnsi="Arial" w:cs="Arial"/>
                <w:sz w:val="44"/>
                <w:szCs w:val="44"/>
              </w:rPr>
            </w:pPr>
          </w:p>
          <w:p w14:paraId="485AE863" w14:textId="77777777" w:rsidR="006049E5" w:rsidRDefault="006049E5">
            <w:pPr>
              <w:tabs>
                <w:tab w:val="left" w:pos="1740"/>
              </w:tabs>
              <w:rPr>
                <w:rFonts w:ascii="Arial" w:eastAsia="Arial" w:hAnsi="Arial" w:cs="Arial"/>
                <w:sz w:val="44"/>
                <w:szCs w:val="44"/>
              </w:rPr>
            </w:pPr>
          </w:p>
        </w:tc>
      </w:tr>
    </w:tbl>
    <w:p w14:paraId="135E1CB6" w14:textId="77777777" w:rsidR="006049E5" w:rsidRDefault="00000000">
      <w:pPr>
        <w:rPr>
          <w:rFonts w:ascii="Arial" w:eastAsia="Arial" w:hAnsi="Arial" w:cs="Arial"/>
        </w:rPr>
      </w:pPr>
      <w:r>
        <w:br w:type="page"/>
      </w:r>
    </w:p>
    <w:p w14:paraId="1C803029" w14:textId="77777777" w:rsidR="006049E5" w:rsidRDefault="00000000">
      <w:pPr>
        <w:jc w:val="center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lastRenderedPageBreak/>
        <w:t>Year 3 Curriculum Overview</w:t>
      </w:r>
    </w:p>
    <w:p w14:paraId="7CC457A7" w14:textId="77777777" w:rsidR="006049E5" w:rsidRDefault="00000000">
      <w:pPr>
        <w:rPr>
          <w:rFonts w:ascii="Arial" w:eastAsia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>Please look on our website for more information about our curriculum (including topics) and our knowledge organisers.</w:t>
      </w:r>
    </w:p>
    <w:p w14:paraId="13639BCE" w14:textId="77777777" w:rsidR="006049E5" w:rsidRDefault="006049E5">
      <w:pPr>
        <w:rPr>
          <w:rFonts w:ascii="Arial" w:eastAsia="Arial" w:hAnsi="Arial" w:cs="Arial"/>
          <w:b/>
          <w:color w:val="FF0000"/>
          <w:sz w:val="14"/>
          <w:szCs w:val="14"/>
        </w:rPr>
      </w:pPr>
    </w:p>
    <w:tbl>
      <w:tblPr>
        <w:tblStyle w:val="a0"/>
        <w:tblW w:w="22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9"/>
        <w:gridCol w:w="736"/>
        <w:gridCol w:w="3179"/>
        <w:gridCol w:w="373"/>
        <w:gridCol w:w="3563"/>
        <w:gridCol w:w="3969"/>
        <w:gridCol w:w="5515"/>
      </w:tblGrid>
      <w:tr w:rsidR="006049E5" w14:paraId="25233D28" w14:textId="77777777">
        <w:trPr>
          <w:trHeight w:val="2219"/>
        </w:trPr>
        <w:tc>
          <w:tcPr>
            <w:tcW w:w="9024" w:type="dxa"/>
            <w:gridSpan w:val="3"/>
            <w:shd w:val="clear" w:color="auto" w:fill="FFC000"/>
          </w:tcPr>
          <w:p w14:paraId="6F5CE44E" w14:textId="77777777" w:rsidR="006049E5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English:</w:t>
            </w:r>
          </w:p>
          <w:p w14:paraId="59AF868F" w14:textId="77777777" w:rsidR="006049E5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Use the forms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1"/>
                <w:szCs w:val="21"/>
              </w:rPr>
              <w:t>or</w:t>
            </w:r>
            <w:proofErr w:type="gram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according to whether the next word begins with a consonant or a vowel [for example, a rock, an open box]</w:t>
            </w:r>
          </w:p>
          <w:p w14:paraId="3DCA1077" w14:textId="77777777" w:rsidR="006049E5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Extending the range of sentences with more than one clause by using a wider range of conjunctions, including: when, if, because, although</w:t>
            </w:r>
          </w:p>
          <w:p w14:paraId="0BE66A05" w14:textId="77777777" w:rsidR="006049E5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Express time, place and cause using conjunctions [for example, when, before,</w:t>
            </w:r>
          </w:p>
          <w:p w14:paraId="217DEB8E" w14:textId="77777777" w:rsidR="006049E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after, while, so, because]</w:t>
            </w:r>
          </w:p>
          <w:p w14:paraId="76C260BA" w14:textId="77777777" w:rsidR="006049E5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Learn how to use the present and past tenses correctly and consistently including the progressive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form</w:t>
            </w:r>
            <w:proofErr w:type="gramEnd"/>
          </w:p>
          <w:p w14:paraId="1A05BDFA" w14:textId="77777777" w:rsidR="006049E5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compose and rehearse sentences orally (incl. dialogue, progressively building a varied and rich vocab and increasing range of sentences.</w:t>
            </w:r>
          </w:p>
          <w:p w14:paraId="6955E3C7" w14:textId="77777777" w:rsidR="006049E5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In narratives create character descriptions</w:t>
            </w:r>
          </w:p>
          <w:p w14:paraId="1F103FD5" w14:textId="77777777" w:rsidR="006049E5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discuss writing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similar to</w:t>
            </w:r>
            <w:proofErr w:type="gram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that which they are planning to write in order to understand and learn from its structure, vocab and grammar</w:t>
            </w:r>
          </w:p>
        </w:tc>
        <w:tc>
          <w:tcPr>
            <w:tcW w:w="7905" w:type="dxa"/>
            <w:gridSpan w:val="3"/>
            <w:shd w:val="clear" w:color="auto" w:fill="CCCCFF"/>
          </w:tcPr>
          <w:p w14:paraId="4D6D8F7E" w14:textId="77777777" w:rsidR="006049E5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History:</w:t>
            </w:r>
          </w:p>
          <w:p w14:paraId="7F26A8B1" w14:textId="6BA37DF9" w:rsidR="006049E5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Use evidence to ask questions and find answers to questions about the </w:t>
            </w:r>
            <w:r w:rsidR="00CA208F">
              <w:rPr>
                <w:rFonts w:ascii="Arial" w:eastAsia="Arial" w:hAnsi="Arial" w:cs="Arial"/>
                <w:color w:val="000000"/>
                <w:sz w:val="21"/>
                <w:szCs w:val="21"/>
              </w:rPr>
              <w:t>past.</w:t>
            </w:r>
          </w:p>
          <w:p w14:paraId="092278ED" w14:textId="12110D52" w:rsidR="006049E5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Suggest suitable sources of evidence for historical </w:t>
            </w:r>
            <w:r w:rsidR="00CA208F">
              <w:rPr>
                <w:rFonts w:ascii="Arial" w:eastAsia="Arial" w:hAnsi="Arial" w:cs="Arial"/>
                <w:color w:val="000000"/>
                <w:sz w:val="21"/>
                <w:szCs w:val="21"/>
              </w:rPr>
              <w:t>enquiries.</w:t>
            </w:r>
          </w:p>
          <w:p w14:paraId="0A85E1DC" w14:textId="138BC81E" w:rsidR="006049E5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Give a broad overview of life in Britain in ancient to medieval </w:t>
            </w:r>
            <w:r w:rsidR="00CA208F">
              <w:rPr>
                <w:rFonts w:ascii="Arial" w:eastAsia="Arial" w:hAnsi="Arial" w:cs="Arial"/>
                <w:color w:val="000000"/>
                <w:sz w:val="21"/>
                <w:szCs w:val="21"/>
              </w:rPr>
              <w:t>times.</w:t>
            </w:r>
          </w:p>
          <w:p w14:paraId="4D366C85" w14:textId="452FB19B" w:rsidR="006049E5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Place events, artefacts and historical figures on a timeline using </w:t>
            </w:r>
            <w:r w:rsidR="00CA208F">
              <w:rPr>
                <w:rFonts w:ascii="Arial" w:eastAsia="Arial" w:hAnsi="Arial" w:cs="Arial"/>
                <w:color w:val="000000"/>
                <w:sz w:val="21"/>
                <w:szCs w:val="21"/>
              </w:rPr>
              <w:t>dates.</w:t>
            </w:r>
          </w:p>
          <w:p w14:paraId="3BEDFB9D" w14:textId="0BA7763B" w:rsidR="006049E5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Understand the concept of change over time, representing this, along with evidence, on a timeline</w:t>
            </w:r>
            <w:r w:rsidR="00CA208F"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14:paraId="33DA92F3" w14:textId="41D7B780" w:rsidR="006049E5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Use dates and terms to describe events</w:t>
            </w:r>
            <w:r w:rsidR="00CA208F"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14:paraId="634430BE" w14:textId="326F68E9" w:rsidR="006049E5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Describe the characteristic features of the past, including ideas, beliefs, attitudes and experiences of men, women and children</w:t>
            </w:r>
            <w:r w:rsidR="00CA208F"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14:paraId="4A0ED944" w14:textId="77188450" w:rsidR="006049E5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Describe different accounts of a historical event, explaining some of the reasons why the accounts may differ</w:t>
            </w:r>
            <w:r w:rsidR="00CA208F"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14:paraId="36B1E34A" w14:textId="0298F0D2" w:rsidR="006049E5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Use appropriate historical vocabulary</w:t>
            </w:r>
            <w:r w:rsidR="00CA208F"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5515" w:type="dxa"/>
            <w:shd w:val="clear" w:color="auto" w:fill="FF9FFF"/>
          </w:tcPr>
          <w:p w14:paraId="616962B3" w14:textId="77777777" w:rsidR="006049E5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Design &amp; Technology:</w:t>
            </w:r>
          </w:p>
          <w:p w14:paraId="22FC5E8C" w14:textId="77777777" w:rsidR="006049E5" w:rsidRDefault="00000000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Cut materials accurately and safely by selecting appropriate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tools</w:t>
            </w:r>
            <w:proofErr w:type="gramEnd"/>
          </w:p>
          <w:p w14:paraId="46C3DB74" w14:textId="77777777" w:rsidR="006049E5" w:rsidRDefault="00000000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Measure and mark out to the nearest millimetre</w:t>
            </w:r>
          </w:p>
          <w:p w14:paraId="62C6CCA0" w14:textId="77777777" w:rsidR="006049E5" w:rsidRDefault="00000000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Apply appropriate cutting and shaping techniques that include cuts within the perimeter of the material (such as slots or cut outs) </w:t>
            </w:r>
          </w:p>
          <w:p w14:paraId="7FA50E02" w14:textId="77777777" w:rsidR="006049E5" w:rsidRDefault="00000000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Improve upon existing designs, giving reasons for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choices</w:t>
            </w:r>
            <w:proofErr w:type="gramEnd"/>
          </w:p>
          <w:p w14:paraId="7A17548A" w14:textId="77777777" w:rsidR="006049E5" w:rsidRDefault="00000000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Disassemble products to understand how they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work</w:t>
            </w:r>
            <w:proofErr w:type="gramEnd"/>
          </w:p>
          <w:p w14:paraId="6C132F09" w14:textId="77777777" w:rsidR="006049E5" w:rsidRDefault="00000000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Design with purpose by identifying opportunities to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design</w:t>
            </w:r>
            <w:proofErr w:type="gramEnd"/>
          </w:p>
          <w:p w14:paraId="370064AE" w14:textId="77777777" w:rsidR="006049E5" w:rsidRDefault="00000000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Make products by working efficiently (such as by carefully selecting materials)</w:t>
            </w:r>
          </w:p>
        </w:tc>
      </w:tr>
      <w:tr w:rsidR="006049E5" w14:paraId="4E392DD7" w14:textId="77777777">
        <w:trPr>
          <w:trHeight w:val="2665"/>
        </w:trPr>
        <w:tc>
          <w:tcPr>
            <w:tcW w:w="9024" w:type="dxa"/>
            <w:gridSpan w:val="3"/>
            <w:shd w:val="clear" w:color="auto" w:fill="FF6699"/>
          </w:tcPr>
          <w:p w14:paraId="53EDE81E" w14:textId="77777777" w:rsidR="006049E5" w:rsidRPr="000A014C" w:rsidRDefault="00000000">
            <w:pPr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0A014C">
              <w:rPr>
                <w:rFonts w:ascii="Arial" w:eastAsia="Arial" w:hAnsi="Arial" w:cs="Arial"/>
                <w:b/>
                <w:bCs/>
                <w:sz w:val="21"/>
                <w:szCs w:val="21"/>
              </w:rPr>
              <w:t>Maths:</w:t>
            </w:r>
          </w:p>
          <w:p w14:paraId="68EEB6C4" w14:textId="77777777" w:rsidR="006049E5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Represent and partition numbers to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1000</w:t>
            </w:r>
            <w:proofErr w:type="gramEnd"/>
          </w:p>
          <w:p w14:paraId="28E65E50" w14:textId="77777777" w:rsidR="006049E5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Find 1, 10 or 100 more or less than a given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number</w:t>
            </w:r>
            <w:proofErr w:type="gramEnd"/>
          </w:p>
          <w:p w14:paraId="28BCE620" w14:textId="77777777" w:rsidR="006049E5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Use a number line to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1000</w:t>
            </w:r>
            <w:proofErr w:type="gramEnd"/>
          </w:p>
          <w:p w14:paraId="71D522E7" w14:textId="77777777" w:rsidR="006049E5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Add and subtract 1s, 10s and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100s</w:t>
            </w:r>
            <w:proofErr w:type="gramEnd"/>
          </w:p>
          <w:p w14:paraId="18A8EA7C" w14:textId="77777777" w:rsidR="006049E5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Add and subtract two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numbers</w:t>
            </w:r>
            <w:proofErr w:type="gramEnd"/>
          </w:p>
          <w:p w14:paraId="2338668C" w14:textId="77777777" w:rsidR="006049E5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Estimate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answers</w:t>
            </w:r>
            <w:proofErr w:type="gramEnd"/>
          </w:p>
          <w:p w14:paraId="45C2D7FC" w14:textId="77777777" w:rsidR="006049E5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Understand inverse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operations</w:t>
            </w:r>
            <w:proofErr w:type="gramEnd"/>
          </w:p>
          <w:p w14:paraId="5EE4B131" w14:textId="77777777" w:rsidR="006049E5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Multiply and divide by 3, 4 and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8</w:t>
            </w:r>
            <w:proofErr w:type="gramEnd"/>
          </w:p>
          <w:p w14:paraId="066E8C0E" w14:textId="77777777" w:rsidR="006049E5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Know your 2,3,4,5,8 and 10 times tables, including division facts</w:t>
            </w:r>
          </w:p>
        </w:tc>
        <w:tc>
          <w:tcPr>
            <w:tcW w:w="7905" w:type="dxa"/>
            <w:gridSpan w:val="3"/>
            <w:shd w:val="clear" w:color="auto" w:fill="F4B083"/>
          </w:tcPr>
          <w:p w14:paraId="59FFB419" w14:textId="77777777" w:rsidR="006049E5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Geography:</w:t>
            </w:r>
          </w:p>
          <w:p w14:paraId="41AD1A12" w14:textId="77777777" w:rsidR="006049E5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Name and locate the Equator, North Hemisphere, Southern Hemisphere and the Tropics of Cancer and Capricorn</w:t>
            </w:r>
          </w:p>
          <w:p w14:paraId="28CDE91A" w14:textId="77777777" w:rsidR="006049E5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Describe some of the characteristics of these geographical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areas</w:t>
            </w:r>
            <w:proofErr w:type="gramEnd"/>
          </w:p>
          <w:p w14:paraId="7E7445A3" w14:textId="77777777" w:rsidR="006049E5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Describe geographical similarities and differences between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countries</w:t>
            </w:r>
            <w:proofErr w:type="gramEnd"/>
          </w:p>
          <w:p w14:paraId="4DA06B16" w14:textId="77777777" w:rsidR="006049E5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Use a range of resources to identify the key physical and human features of a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location</w:t>
            </w:r>
            <w:proofErr w:type="gramEnd"/>
          </w:p>
          <w:p w14:paraId="1E3901FC" w14:textId="77777777" w:rsidR="006049E5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Name and locate counties and cities of the United Kingdom, geographical regions and describe some of their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characteristics</w:t>
            </w:r>
            <w:proofErr w:type="gramEnd"/>
          </w:p>
          <w:p w14:paraId="0C0DF5F8" w14:textId="77777777" w:rsidR="006049E5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Identify human and physical characteristics, including hills and mountains and understand how some of these aspects have changed over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time</w:t>
            </w:r>
            <w:proofErr w:type="gramEnd"/>
          </w:p>
          <w:p w14:paraId="0EA1E145" w14:textId="77777777" w:rsidR="006049E5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Describe geographical similarities and differences between countries</w:t>
            </w:r>
          </w:p>
        </w:tc>
        <w:tc>
          <w:tcPr>
            <w:tcW w:w="5515" w:type="dxa"/>
            <w:vMerge w:val="restart"/>
            <w:shd w:val="clear" w:color="auto" w:fill="7DFFCA"/>
          </w:tcPr>
          <w:p w14:paraId="734BD40D" w14:textId="77777777" w:rsidR="006049E5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PE:</w:t>
            </w:r>
          </w:p>
          <w:p w14:paraId="3F12FB92" w14:textId="77777777" w:rsidR="006049E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Travel in a variety of ways (skipping, galloping) </w:t>
            </w:r>
          </w:p>
          <w:p w14:paraId="5649EBD3" w14:textId="77777777" w:rsidR="006049E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Balance on a variety of large and small body parts (front, back and side support, shoulder stand)</w:t>
            </w:r>
          </w:p>
          <w:p w14:paraId="6CE8EB0C" w14:textId="77777777" w:rsidR="006049E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Perform a variety of rolls (teddy bear roll, backward roll to straddle and forward roll, dish and arch rolls) </w:t>
            </w:r>
          </w:p>
          <w:p w14:paraId="3E8E0CB1" w14:textId="77777777" w:rsidR="006049E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Use the five basic jumps and vary them using turns and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shape</w:t>
            </w:r>
            <w:proofErr w:type="gram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</w:p>
          <w:p w14:paraId="6A89BA57" w14:textId="77777777" w:rsidR="006049E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Perform simple partner balances (simple contact, no weight bearing), matching, mirroring and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contrasting</w:t>
            </w:r>
            <w:proofErr w:type="gram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</w:p>
          <w:p w14:paraId="40BE85DB" w14:textId="77777777" w:rsidR="006049E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Vault on to a small box placed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longways</w:t>
            </w:r>
            <w:proofErr w:type="gramEnd"/>
          </w:p>
          <w:p w14:paraId="6821EBC3" w14:textId="77777777" w:rsidR="006049E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Recognise how to use space to make it easy for a teammate,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e.g.</w:t>
            </w:r>
            <w:proofErr w:type="gram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passing towards them, or difficult for an opponent, e.g. passing away from them </w:t>
            </w:r>
          </w:p>
          <w:p w14:paraId="785E836F" w14:textId="77777777" w:rsidR="006049E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Evade an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opponent</w:t>
            </w:r>
            <w:proofErr w:type="gramEnd"/>
          </w:p>
          <w:p w14:paraId="5CE5333B" w14:textId="77777777" w:rsidR="006049E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Make more complex decisions,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e.g.</w:t>
            </w:r>
            <w:proofErr w:type="gram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which pass to use when under pressure, which teammate to pass to </w:t>
            </w:r>
          </w:p>
          <w:p w14:paraId="5FEB4CA7" w14:textId="77777777" w:rsidR="006049E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Maintain possession by supporting the ball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carrier</w:t>
            </w:r>
            <w:proofErr w:type="gramEnd"/>
          </w:p>
          <w:p w14:paraId="60E883EC" w14:textId="77777777" w:rsidR="006049E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Use a variety of locomotor skills in combination with object-control skills,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e.g.</w:t>
            </w:r>
            <w:proofErr w:type="gram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jogging while dribbling a ball</w:t>
            </w:r>
          </w:p>
          <w:p w14:paraId="5319EC18" w14:textId="77777777" w:rsidR="006049E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Be able to transition fluently from one type of locomotion skill to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another</w:t>
            </w:r>
            <w:proofErr w:type="gramEnd"/>
          </w:p>
          <w:p w14:paraId="24833C1F" w14:textId="77777777" w:rsidR="006049E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Throw underarm to a partner or towards a target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accurately</w:t>
            </w:r>
            <w:proofErr w:type="gram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</w:p>
          <w:p w14:paraId="59A63E36" w14:textId="77777777" w:rsidR="006049E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Throw overarm for distance with increasing accuracy. </w:t>
            </w:r>
          </w:p>
          <w:p w14:paraId="59AD8C5C" w14:textId="77777777" w:rsidR="006049E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Catch a small ball thrown from a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partner</w:t>
            </w:r>
            <w:proofErr w:type="gramEnd"/>
          </w:p>
          <w:p w14:paraId="71EE9117" w14:textId="77777777" w:rsidR="006049E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Catch a large ball thrown from a partner, while on the move</w:t>
            </w:r>
          </w:p>
          <w:p w14:paraId="6841203B" w14:textId="77777777" w:rsidR="006049E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Dribble a ball with hands or feet, while changing speed and direction</w:t>
            </w:r>
          </w:p>
          <w:p w14:paraId="257E6176" w14:textId="77777777" w:rsidR="006049E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Use a balanced stance to send or receive a ball. Be able to change direction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quickly</w:t>
            </w:r>
            <w:proofErr w:type="gramEnd"/>
          </w:p>
          <w:p w14:paraId="7C6DA02A" w14:textId="77777777" w:rsidR="006049E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ensuring the map is turned appropriately so the layout of the map matches the features of the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course</w:t>
            </w:r>
            <w:proofErr w:type="gramEnd"/>
          </w:p>
          <w:p w14:paraId="14A66339" w14:textId="77777777" w:rsidR="006049E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orking out a team strategy before starting the activity</w:t>
            </w:r>
          </w:p>
        </w:tc>
      </w:tr>
      <w:tr w:rsidR="006049E5" w14:paraId="72D99085" w14:textId="77777777">
        <w:trPr>
          <w:trHeight w:val="2665"/>
        </w:trPr>
        <w:tc>
          <w:tcPr>
            <w:tcW w:w="5109" w:type="dxa"/>
            <w:shd w:val="clear" w:color="auto" w:fill="C5E0B3"/>
          </w:tcPr>
          <w:p w14:paraId="02A06A6D" w14:textId="77777777" w:rsidR="006049E5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Science:</w:t>
            </w:r>
          </w:p>
          <w:p w14:paraId="5F1F787D" w14:textId="77777777" w:rsidR="006049E5" w:rsidRDefault="00000000">
            <w:pPr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Identify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that animals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, including humans, need the right types and amounts of nutrition that they cannot make their own food and they get nutrition from what they eat. </w:t>
            </w:r>
          </w:p>
          <w:p w14:paraId="555E49A6" w14:textId="77777777" w:rsidR="006049E5" w:rsidRDefault="00000000">
            <w:pPr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Identify that humans and some animals have skeletons and muscles for support, protection and movement.</w:t>
            </w:r>
          </w:p>
          <w:p w14:paraId="1D3C47EA" w14:textId="77777777" w:rsidR="006049E5" w:rsidRDefault="00000000">
            <w:pPr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Compare and group together different kinds of rocks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on the basis of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their simple, physical properties.</w:t>
            </w:r>
          </w:p>
          <w:p w14:paraId="2C9F90FC" w14:textId="77777777" w:rsidR="006049E5" w:rsidRDefault="00000000">
            <w:pPr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Relate the simple physical properties of some rocks to their formation (igneous or sedimentary).</w:t>
            </w:r>
          </w:p>
          <w:p w14:paraId="0089D723" w14:textId="77777777" w:rsidR="006049E5" w:rsidRDefault="00000000">
            <w:pPr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Describe in simple terms how fossils are formed when things that have lived are trapped within sedimentary rock.</w:t>
            </w:r>
          </w:p>
        </w:tc>
        <w:tc>
          <w:tcPr>
            <w:tcW w:w="7851" w:type="dxa"/>
            <w:gridSpan w:val="4"/>
            <w:shd w:val="clear" w:color="auto" w:fill="FFF2CC"/>
          </w:tcPr>
          <w:p w14:paraId="430F070C" w14:textId="77777777" w:rsidR="006049E5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RE:</w:t>
            </w:r>
          </w:p>
          <w:p w14:paraId="328E2D14" w14:textId="77777777" w:rsidR="006049E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Make a link between a religious text and a key concept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studied</w:t>
            </w:r>
            <w:proofErr w:type="gramEnd"/>
          </w:p>
          <w:p w14:paraId="136435C7" w14:textId="77777777" w:rsidR="006049E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Order at least 3 key concepts within a timeline of the Bible’s ‘big story’</w:t>
            </w:r>
          </w:p>
          <w:p w14:paraId="066FE126" w14:textId="77777777" w:rsidR="006049E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Make simple links between religious concepts and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texts</w:t>
            </w:r>
            <w:proofErr w:type="gramEnd"/>
          </w:p>
          <w:p w14:paraId="0D1D17B8" w14:textId="77777777" w:rsidR="006049E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Make simple links between how concepts studied might make a difference to how they think and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live</w:t>
            </w:r>
            <w:proofErr w:type="gramEnd"/>
          </w:p>
          <w:p w14:paraId="3023A810" w14:textId="77777777" w:rsidR="006049E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Describe 2 customs and practices of main festivals or celebrations of a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religion</w:t>
            </w:r>
            <w:proofErr w:type="gramEnd"/>
          </w:p>
          <w:p w14:paraId="62F34CD2" w14:textId="77777777" w:rsidR="006049E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Describe some of the values held by communities or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individuals</w:t>
            </w:r>
            <w:proofErr w:type="gramEnd"/>
          </w:p>
          <w:p w14:paraId="2AD6FA6B" w14:textId="77777777" w:rsidR="006049E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Identify religious artefacts and explain how they are used.</w:t>
            </w:r>
          </w:p>
          <w:p w14:paraId="1451A474" w14:textId="77777777" w:rsidR="006049E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Describe, in simple terms, how people of different faiths show their beliefs in worship and in the way they live.</w:t>
            </w:r>
          </w:p>
          <w:p w14:paraId="1B1EB7DB" w14:textId="77777777" w:rsidR="006049E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Identify religious symbolism in literature and the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arts</w:t>
            </w:r>
            <w:proofErr w:type="gramEnd"/>
          </w:p>
          <w:p w14:paraId="04800B81" w14:textId="77777777" w:rsidR="006049E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Show an understanding that personal experiences and feelings influence attitudes and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actions</w:t>
            </w:r>
            <w:proofErr w:type="gramEnd"/>
          </w:p>
          <w:p w14:paraId="3F45F728" w14:textId="77777777" w:rsidR="006049E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Give some reasons why religious figures may have acted as they did. Raise questions about how concepts studied might make a difference to how they think and live</w:t>
            </w:r>
          </w:p>
        </w:tc>
        <w:tc>
          <w:tcPr>
            <w:tcW w:w="3969" w:type="dxa"/>
            <w:shd w:val="clear" w:color="auto" w:fill="BFBFBF"/>
          </w:tcPr>
          <w:p w14:paraId="7A278235" w14:textId="77777777" w:rsidR="006049E5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Art &amp; Design:</w:t>
            </w:r>
          </w:p>
          <w:p w14:paraId="58BB32CC" w14:textId="77777777" w:rsidR="006049E5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Collect Information, sketches and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resources</w:t>
            </w:r>
            <w:proofErr w:type="gramEnd"/>
          </w:p>
          <w:p w14:paraId="2098AC94" w14:textId="77777777" w:rsidR="006049E5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Create original pieces that are influenced by studies of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others</w:t>
            </w:r>
            <w:proofErr w:type="gramEnd"/>
          </w:p>
          <w:p w14:paraId="1C2175E5" w14:textId="77777777" w:rsidR="006049E5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Use a number of brush techniques to produce shapes, textures, patterns and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lines</w:t>
            </w:r>
            <w:proofErr w:type="gramEnd"/>
          </w:p>
          <w:p w14:paraId="4AB49AA6" w14:textId="77777777" w:rsidR="006049E5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Adapt and refine ideas as they progress</w:t>
            </w:r>
          </w:p>
        </w:tc>
        <w:tc>
          <w:tcPr>
            <w:tcW w:w="5515" w:type="dxa"/>
            <w:vMerge/>
            <w:shd w:val="clear" w:color="auto" w:fill="7DFFCA"/>
          </w:tcPr>
          <w:p w14:paraId="0D9D9E96" w14:textId="77777777" w:rsidR="006049E5" w:rsidRDefault="00604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6049E5" w14:paraId="56F6C576" w14:textId="77777777">
        <w:trPr>
          <w:trHeight w:val="846"/>
        </w:trPr>
        <w:tc>
          <w:tcPr>
            <w:tcW w:w="5845" w:type="dxa"/>
            <w:gridSpan w:val="2"/>
            <w:shd w:val="clear" w:color="auto" w:fill="BDD7EE"/>
          </w:tcPr>
          <w:p w14:paraId="1F8A28B8" w14:textId="77777777" w:rsidR="006049E5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Computing:</w:t>
            </w:r>
          </w:p>
          <w:p w14:paraId="1248CBA0" w14:textId="77777777" w:rsidR="006049E5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 explain how digital devices function</w:t>
            </w:r>
          </w:p>
          <w:p w14:paraId="0DB8761F" w14:textId="77777777" w:rsidR="006049E5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 identify input and output devices</w:t>
            </w:r>
          </w:p>
          <w:p w14:paraId="78983131" w14:textId="77777777" w:rsidR="006049E5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To recognise how digital devices can change the way that we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work</w:t>
            </w:r>
            <w:proofErr w:type="gramEnd"/>
          </w:p>
          <w:p w14:paraId="01A40BE8" w14:textId="77777777" w:rsidR="006049E5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To explain how a computer network can be used to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share</w:t>
            </w:r>
            <w:proofErr w:type="gramEnd"/>
          </w:p>
          <w:p w14:paraId="0D69745D" w14:textId="77777777" w:rsidR="006049E5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information</w:t>
            </w:r>
          </w:p>
          <w:p w14:paraId="21A1C64A" w14:textId="77777777" w:rsidR="006049E5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To explore how digital devices can be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connected</w:t>
            </w:r>
            <w:proofErr w:type="gramEnd"/>
          </w:p>
          <w:p w14:paraId="5640D432" w14:textId="77777777" w:rsidR="006049E5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 recognise the physical components of a network</w:t>
            </w:r>
          </w:p>
        </w:tc>
        <w:tc>
          <w:tcPr>
            <w:tcW w:w="3552" w:type="dxa"/>
            <w:gridSpan w:val="2"/>
            <w:shd w:val="clear" w:color="auto" w:fill="FF6969"/>
          </w:tcPr>
          <w:p w14:paraId="1019530D" w14:textId="77777777" w:rsidR="006049E5" w:rsidRDefault="00000000">
            <w:pPr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PSHCE:</w:t>
            </w:r>
          </w:p>
          <w:p w14:paraId="3693E374" w14:textId="77777777" w:rsidR="006049E5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I understand why rules are needed and how they relate to rights and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responsibilities</w:t>
            </w:r>
            <w:proofErr w:type="gramEnd"/>
          </w:p>
          <w:p w14:paraId="6289A8CA" w14:textId="77777777" w:rsidR="006049E5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I recognise that some words are used in hurtful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ways</w:t>
            </w:r>
            <w:proofErr w:type="gramEnd"/>
          </w:p>
          <w:p w14:paraId="561D2A71" w14:textId="77777777" w:rsidR="006049E5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 know what it means to be a witness to bullying</w:t>
            </w:r>
          </w:p>
        </w:tc>
        <w:tc>
          <w:tcPr>
            <w:tcW w:w="7532" w:type="dxa"/>
            <w:gridSpan w:val="2"/>
            <w:shd w:val="clear" w:color="auto" w:fill="CC66FF"/>
          </w:tcPr>
          <w:p w14:paraId="37F221D2" w14:textId="77777777" w:rsidR="006049E5" w:rsidRDefault="00000000">
            <w:pPr>
              <w:shd w:val="clear" w:color="auto" w:fill="CC66FF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Music:</w:t>
            </w:r>
          </w:p>
          <w:p w14:paraId="5F0836ED" w14:textId="77777777" w:rsidR="006049E5" w:rsidRDefault="00000000">
            <w:pPr>
              <w:numPr>
                <w:ilvl w:val="0"/>
                <w:numId w:val="7"/>
              </w:numPr>
              <w:shd w:val="clear" w:color="auto" w:fill="CC66FF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Identify the beat of a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tune</w:t>
            </w:r>
            <w:proofErr w:type="gramEnd"/>
          </w:p>
          <w:p w14:paraId="5930006E" w14:textId="77777777" w:rsidR="006049E5" w:rsidRDefault="00000000">
            <w:pPr>
              <w:numPr>
                <w:ilvl w:val="0"/>
                <w:numId w:val="7"/>
              </w:numPr>
              <w:shd w:val="clear" w:color="auto" w:fill="CC66FF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Use symbols to represent a composition and use them to help with a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performance</w:t>
            </w:r>
            <w:proofErr w:type="gramEnd"/>
          </w:p>
          <w:p w14:paraId="218D701A" w14:textId="77777777" w:rsidR="006049E5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Recognise changes in timbre, dynamics and pitch and tempo.</w:t>
            </w:r>
          </w:p>
          <w:p w14:paraId="4A125DC0" w14:textId="77777777" w:rsidR="006049E5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Take part in singing, accurately following the melody with a wide pitch range.</w:t>
            </w:r>
          </w:p>
          <w:p w14:paraId="3DA37374" w14:textId="77777777" w:rsidR="006049E5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Create short, musical patterns.</w:t>
            </w:r>
          </w:p>
          <w:p w14:paraId="429107C6" w14:textId="77777777" w:rsidR="006049E5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66FF"/>
              <w:ind w:left="3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Use symbols to represent a composition and use them to help with a performance.</w:t>
            </w:r>
          </w:p>
          <w:p w14:paraId="50E42094" w14:textId="77777777" w:rsidR="006049E5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66FF"/>
              <w:ind w:left="3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Recognise that there are different layers of sound that affect the mood of the piece.</w:t>
            </w:r>
          </w:p>
          <w:p w14:paraId="5AC2ABF3" w14:textId="77777777" w:rsidR="006049E5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66FF"/>
              <w:ind w:left="3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Sequence sounds to create an overall effect and texture.</w:t>
            </w:r>
          </w:p>
          <w:p w14:paraId="794B6F7A" w14:textId="77777777" w:rsidR="006049E5" w:rsidRDefault="00000000">
            <w:pPr>
              <w:numPr>
                <w:ilvl w:val="0"/>
                <w:numId w:val="7"/>
              </w:numPr>
              <w:shd w:val="clear" w:color="auto" w:fill="CC66FF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CC66FF"/>
              </w:rPr>
              <w:t>Understand that digital technologies can be used to compose pieces of music</w:t>
            </w:r>
          </w:p>
        </w:tc>
        <w:tc>
          <w:tcPr>
            <w:tcW w:w="5515" w:type="dxa"/>
            <w:vMerge/>
            <w:shd w:val="clear" w:color="auto" w:fill="7DFFCA"/>
          </w:tcPr>
          <w:p w14:paraId="5E00923B" w14:textId="77777777" w:rsidR="006049E5" w:rsidRDefault="00604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4022C83" w14:textId="77777777" w:rsidR="006049E5" w:rsidRDefault="006049E5">
      <w:pPr>
        <w:rPr>
          <w:rFonts w:ascii="Arial" w:eastAsia="Arial" w:hAnsi="Arial" w:cs="Arial"/>
          <w:sz w:val="8"/>
          <w:szCs w:val="8"/>
        </w:rPr>
      </w:pPr>
    </w:p>
    <w:sectPr w:rsidR="006049E5">
      <w:footerReference w:type="default" r:id="rId13"/>
      <w:pgSz w:w="23814" w:h="16839" w:orient="landscape"/>
      <w:pgMar w:top="680" w:right="680" w:bottom="680" w:left="6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827E1" w14:textId="77777777" w:rsidR="008909BA" w:rsidRDefault="008909BA">
      <w:r>
        <w:separator/>
      </w:r>
    </w:p>
  </w:endnote>
  <w:endnote w:type="continuationSeparator" w:id="0">
    <w:p w14:paraId="5DFC18D1" w14:textId="77777777" w:rsidR="008909BA" w:rsidRDefault="0089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DD986" w14:textId="77777777" w:rsidR="006049E5" w:rsidRDefault="006049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21972"/>
      </w:tabs>
      <w:ind w:hanging="357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1597C" w14:textId="77777777" w:rsidR="008909BA" w:rsidRDefault="008909BA">
      <w:r>
        <w:separator/>
      </w:r>
    </w:p>
  </w:footnote>
  <w:footnote w:type="continuationSeparator" w:id="0">
    <w:p w14:paraId="3E235830" w14:textId="77777777" w:rsidR="008909BA" w:rsidRDefault="00890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C46A9"/>
    <w:multiLevelType w:val="multilevel"/>
    <w:tmpl w:val="0624FAEC"/>
    <w:lvl w:ilvl="0">
      <w:start w:val="1"/>
      <w:numFmt w:val="bullet"/>
      <w:pStyle w:val="bulletundertex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33754C1"/>
    <w:multiLevelType w:val="multilevel"/>
    <w:tmpl w:val="6F0C82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A6C3B16"/>
    <w:multiLevelType w:val="multilevel"/>
    <w:tmpl w:val="0EBC94B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F493565"/>
    <w:multiLevelType w:val="multilevel"/>
    <w:tmpl w:val="679A1D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91A6093"/>
    <w:multiLevelType w:val="multilevel"/>
    <w:tmpl w:val="65C235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1B0773"/>
    <w:multiLevelType w:val="multilevel"/>
    <w:tmpl w:val="02C829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3D63BA1"/>
    <w:multiLevelType w:val="multilevel"/>
    <w:tmpl w:val="9182B4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9B37295"/>
    <w:multiLevelType w:val="multilevel"/>
    <w:tmpl w:val="27949C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73060C07"/>
    <w:multiLevelType w:val="multilevel"/>
    <w:tmpl w:val="54AE19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4E7249C"/>
    <w:multiLevelType w:val="multilevel"/>
    <w:tmpl w:val="375879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E6B1F57"/>
    <w:multiLevelType w:val="multilevel"/>
    <w:tmpl w:val="20CEC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7EFC5AFE"/>
    <w:multiLevelType w:val="multilevel"/>
    <w:tmpl w:val="135887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646981601">
    <w:abstractNumId w:val="6"/>
  </w:num>
  <w:num w:numId="2" w16cid:durableId="1000962243">
    <w:abstractNumId w:val="10"/>
  </w:num>
  <w:num w:numId="3" w16cid:durableId="158547703">
    <w:abstractNumId w:val="3"/>
  </w:num>
  <w:num w:numId="4" w16cid:durableId="1162772228">
    <w:abstractNumId w:val="1"/>
  </w:num>
  <w:num w:numId="5" w16cid:durableId="1175266846">
    <w:abstractNumId w:val="11"/>
  </w:num>
  <w:num w:numId="6" w16cid:durableId="520050043">
    <w:abstractNumId w:val="7"/>
  </w:num>
  <w:num w:numId="7" w16cid:durableId="219052998">
    <w:abstractNumId w:val="0"/>
  </w:num>
  <w:num w:numId="8" w16cid:durableId="1884442010">
    <w:abstractNumId w:val="8"/>
  </w:num>
  <w:num w:numId="9" w16cid:durableId="1458259708">
    <w:abstractNumId w:val="2"/>
  </w:num>
  <w:num w:numId="10" w16cid:durableId="1811828680">
    <w:abstractNumId w:val="5"/>
  </w:num>
  <w:num w:numId="11" w16cid:durableId="1952276724">
    <w:abstractNumId w:val="9"/>
  </w:num>
  <w:num w:numId="12" w16cid:durableId="335234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E5"/>
    <w:rsid w:val="000A014C"/>
    <w:rsid w:val="006049E5"/>
    <w:rsid w:val="008909BA"/>
    <w:rsid w:val="00A77528"/>
    <w:rsid w:val="00CA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ABD6E"/>
  <w15:docId w15:val="{713846F0-904D-45A9-A383-ADA4E49B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8B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342B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2B66"/>
  </w:style>
  <w:style w:type="paragraph" w:styleId="Footer">
    <w:name w:val="footer"/>
    <w:basedOn w:val="Normal"/>
    <w:link w:val="FooterChar"/>
    <w:uiPriority w:val="99"/>
    <w:semiHidden/>
    <w:unhideWhenUsed/>
    <w:rsid w:val="00342B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2B66"/>
  </w:style>
  <w:style w:type="table" w:styleId="TableGrid">
    <w:name w:val="Table Grid"/>
    <w:basedOn w:val="TableNormal"/>
    <w:uiPriority w:val="39"/>
    <w:rsid w:val="00342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B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B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13C0"/>
    <w:rPr>
      <w:color w:val="0000FF"/>
      <w:u w:val="single"/>
    </w:rPr>
  </w:style>
  <w:style w:type="paragraph" w:customStyle="1" w:styleId="bulletundertext">
    <w:name w:val="bullet (under text)"/>
    <w:rsid w:val="006E4512"/>
    <w:pPr>
      <w:numPr>
        <w:numId w:val="7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6D3F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6675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imaryhomeworkhelp.co.u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imaryhomeworkhelp.co.uk/math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ctgames.com/mobilePage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c.co.uk/bitesize/ks2/scienc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CiPCCMiZT8p/AoQ6+IgOT7wlfQ==">AMUW2mX64Pcg+LGc8wUvKTIl+b9liLBROo7S+dlHrEFuEV3qg4w7xUsAGbxfVefS90CT6VLpgvu91H+rev2zlo0buX+sSve3sy60OLaZXW3v2JZqwSHmoPs=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Tidd</dc:creator>
  <cp:lastModifiedBy>julie Thorp</cp:lastModifiedBy>
  <cp:revision>3</cp:revision>
  <dcterms:created xsi:type="dcterms:W3CDTF">2022-10-24T08:55:00Z</dcterms:created>
  <dcterms:modified xsi:type="dcterms:W3CDTF">2023-05-01T20:38:00Z</dcterms:modified>
</cp:coreProperties>
</file>